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88" w:rsidRDefault="006F0F02">
      <w:pPr>
        <w:widowControl/>
        <w:adjustRightInd w:val="0"/>
        <w:snapToGrid w:val="0"/>
        <w:spacing w:line="360" w:lineRule="atLeast"/>
        <w:jc w:val="center"/>
        <w:rPr>
          <w:b/>
          <w:bCs/>
          <w:color w:val="FF0000"/>
          <w:w w:val="90"/>
          <w:kern w:val="0"/>
          <w:sz w:val="76"/>
          <w:szCs w:val="76"/>
        </w:rPr>
      </w:pPr>
      <w:r>
        <w:rPr>
          <w:rFonts w:hint="eastAsia"/>
          <w:b/>
          <w:bCs/>
          <w:color w:val="FF0000"/>
          <w:w w:val="90"/>
          <w:kern w:val="0"/>
          <w:sz w:val="76"/>
          <w:szCs w:val="76"/>
        </w:rPr>
        <w:t>中国认知科学学会</w:t>
      </w:r>
    </w:p>
    <w:p w:rsidR="001E0E88" w:rsidRDefault="006F0F02">
      <w:pPr>
        <w:adjustRightInd w:val="0"/>
        <w:snapToGrid w:val="0"/>
        <w:spacing w:line="288" w:lineRule="auto"/>
        <w:jc w:val="center"/>
        <w:rPr>
          <w:rFonts w:ascii="黑体" w:eastAsia="黑体" w:hAnsi="黑体"/>
          <w:sz w:val="36"/>
          <w:szCs w:val="24"/>
        </w:rPr>
      </w:pPr>
      <w:r>
        <w:rPr>
          <w:rFonts w:ascii="宋体" w:hAnsi="宋体"/>
          <w:noProof/>
          <w:color w:val="585858"/>
          <w:kern w:val="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71755</wp:posOffset>
                </wp:positionV>
                <wp:extent cx="5600700" cy="0"/>
                <wp:effectExtent l="0" t="13970" r="0" b="1460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2" o:spid="_x0000_s1026" o:spt="20" style="position:absolute;left:0pt;margin-top:5.65pt;height:0pt;width:441pt;mso-position-horizontal:left;mso-position-horizontal-relative:margin;z-index:251659264;mso-width-relative:page;mso-height-relative:page;" filled="f" stroked="t" coordsize="21600,21600" o:gfxdata="UEsDBAoAAAAAAIdO4kAAAAAAAAAAAAAAAAAEAAAAZHJzL1BLAwQUAAAACACHTuJAGeE8MtMAAAAG&#10;AQAADwAAAGRycy9kb3ducmV2LnhtbE2PTWvDMAyG74P9B6PCbquTDEbI4pR2bLfBWPbRqxurcWgs&#10;h9hN038/jR66o55XvHpUrmbXiwnH0HlSkC4TEEiNNx21Cr4+X+9zECFqMrr3hArOGGBV3d6UujD+&#10;RB841bEVXEKh0ApsjEMhZWgsOh2WfkDibO9HpyOPYyvNqE9c7nqZJcmjdLojvmD1gM8Wm0N9dArm&#10;n3xtt29x8+K/3+1h3tZuys5K3S3S5AlExDlel+FPn9WhYqedP5IJolfAj0Sm6QMITvM8Y7C7AFmV&#10;8r9+9QtQSwMEFAAAAAgAh07iQJzm+JLMAQAAoAMAAA4AAABkcnMvZTJvRG9jLnhtbK1TwW7bMAy9&#10;D9g/CLovdoKmLYw4PSTILtkWoN0HKLJsC5VEQVTi5O9HyUnadZce5oMgieTje4/y4ulkDTuqgBpc&#10;zaeTkjPlJDTadTX//bL59sgZRuEaYcCpmp8V8qfl1y+LwVdqBj2YRgVGIA6rwde8j9FXRYGyV1bg&#10;BLxyFGwhWBHpGLqiCWIgdGuKWVneFwOExgeQCpFu12OQXxDDZwChbbVUa5AHq1wcUYMyIpIk7LVH&#10;vsxs21bJ+KttUUVmak5KY16pCe33aS2WC1F1QfheywsF8RkKHzRZoR01vUGtRRTsEPQ/UFbLAAht&#10;nEiwxSgkO0IqpuUHb5574VXWQlajv5mO/w9W/jzuAtNNze84c8LSwLfaKTZLzgweK0pYuV1I2uTJ&#10;PfstyFdkDla9cJ3KDF/OnsqmqaL4qyQd0BP+fvgBDeWIQ4Rs06kNNkGSAeyUp3G+TUOdIpN0Ob8v&#10;y4eSBiWvsUJU10IfMH5XYFna1NwQ5wwsjluMiYiorimpj4ONNiYP2zg21Hz2OH+Y5woEo5sUTXkY&#10;uv3KBHYU9F42m5K+LIsi79MCHFwzdjHuojoJHS3bQ3PehasbNLhM5/LI0st4f87Vbz/W8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Z4Twy0wAAAAYBAAAPAAAAAAAAAAEAIAAAACIAAABkcnMvZG93&#10;bnJldi54bWxQSwECFAAUAAAACACHTuJAnOb4kswBAACgAwAADgAAAAAAAAABACAAAAAiAQAAZHJz&#10;L2Uyb0RvYy54bWxQSwUGAAAAAAYABgBZAQAAY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1E0E88" w:rsidRDefault="006F0F02">
      <w:pPr>
        <w:pStyle w:val="1"/>
        <w:spacing w:line="360" w:lineRule="auto"/>
        <w:ind w:firstLineChars="0" w:firstLine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中国认知科学学会化学感知分会</w:t>
      </w:r>
      <w:r>
        <w:rPr>
          <w:b/>
          <w:bCs/>
          <w:sz w:val="32"/>
          <w:szCs w:val="32"/>
        </w:rPr>
        <w:t>2025</w:t>
      </w:r>
      <w:r>
        <w:rPr>
          <w:b/>
          <w:bCs/>
          <w:sz w:val="32"/>
          <w:szCs w:val="32"/>
        </w:rPr>
        <w:t>学术</w:t>
      </w:r>
      <w:r>
        <w:rPr>
          <w:rFonts w:hint="eastAsia"/>
          <w:b/>
          <w:bCs/>
          <w:sz w:val="32"/>
          <w:szCs w:val="32"/>
        </w:rPr>
        <w:t>年会</w:t>
      </w:r>
    </w:p>
    <w:p w:rsidR="001E0E88" w:rsidRDefault="006F0F02">
      <w:pPr>
        <w:pStyle w:val="1"/>
        <w:spacing w:line="360" w:lineRule="auto"/>
        <w:ind w:firstLineChars="0" w:firstLine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（第一轮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通知）</w:t>
      </w:r>
    </w:p>
    <w:p w:rsidR="001E0E88" w:rsidRDefault="001E0E88">
      <w:pPr>
        <w:pStyle w:val="ab"/>
        <w:spacing w:before="0" w:beforeAutospacing="0" w:after="0" w:afterAutospacing="0" w:line="360" w:lineRule="auto"/>
        <w:ind w:firstLineChars="200" w:firstLine="480"/>
        <w:rPr>
          <w:shd w:val="clear" w:color="auto" w:fill="FFFFFF"/>
        </w:rPr>
      </w:pPr>
    </w:p>
    <w:p w:rsidR="001E0E88" w:rsidRDefault="006F0F02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会议简介</w:t>
      </w:r>
    </w:p>
    <w:p w:rsidR="001E0E88" w:rsidRDefault="006F0F02">
      <w:pPr>
        <w:pStyle w:val="1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化学感知科学涵盖嗅觉、味觉、三叉神经觉与体内化学感觉，与情绪、记忆及内稳态调节息息相关，在医疗、食品、日化、生态等领域有广泛的应用。为推动化学感知科学相关的基础、临床与应用方向研究者的交流与合作，中国认知科学学会化学感知分会于2024年12月21日在北京成立，第一次学术年会将于202</w:t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日-</w:t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11</w:t>
      </w:r>
      <w:r>
        <w:rPr>
          <w:rFonts w:ascii="宋体" w:hAnsi="宋体" w:hint="eastAsia"/>
          <w:sz w:val="24"/>
          <w:szCs w:val="24"/>
        </w:rPr>
        <w:t>日在江苏徐州举行。欢迎相关领域专家学者和学生前来交流讨论。</w:t>
      </w:r>
    </w:p>
    <w:p w:rsidR="001E0E88" w:rsidRDefault="001E0E88">
      <w:pPr>
        <w:pStyle w:val="ab"/>
        <w:spacing w:before="0" w:beforeAutospacing="0" w:after="0" w:afterAutospacing="0" w:line="360" w:lineRule="auto"/>
        <w:ind w:firstLineChars="200" w:firstLine="480"/>
      </w:pPr>
    </w:p>
    <w:p w:rsidR="001E0E88" w:rsidRDefault="006F0F02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会议组织机构</w:t>
      </w:r>
    </w:p>
    <w:p w:rsidR="001E0E88" w:rsidRDefault="006F0F02">
      <w:pPr>
        <w:pStyle w:val="1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主办单位：中国认知科学学会化学感知分会</w:t>
      </w:r>
    </w:p>
    <w:p w:rsidR="001E0E88" w:rsidRDefault="006F0F02">
      <w:pPr>
        <w:pStyle w:val="1"/>
        <w:spacing w:line="360" w:lineRule="auto"/>
        <w:ind w:firstLine="480"/>
        <w:rPr>
          <w:highlight w:val="yellow"/>
        </w:rPr>
      </w:pPr>
      <w:r>
        <w:rPr>
          <w:rFonts w:ascii="宋体" w:hAnsi="宋体" w:hint="eastAsia"/>
          <w:sz w:val="24"/>
          <w:szCs w:val="24"/>
        </w:rPr>
        <w:t>承办单位：徐州医科大学/江苏省脑病生物信息重点实验室</w:t>
      </w:r>
    </w:p>
    <w:p w:rsidR="001E0E88" w:rsidRDefault="001E0E88">
      <w:pPr>
        <w:pStyle w:val="1"/>
        <w:spacing w:line="360" w:lineRule="auto"/>
        <w:ind w:firstLine="480"/>
        <w:rPr>
          <w:rFonts w:ascii="宋体" w:hAnsi="宋体"/>
          <w:sz w:val="24"/>
          <w:szCs w:val="24"/>
        </w:rPr>
      </w:pPr>
    </w:p>
    <w:p w:rsidR="001E0E88" w:rsidRDefault="006F0F02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会议时间、地点及日程安排</w:t>
      </w:r>
    </w:p>
    <w:p w:rsidR="001E0E88" w:rsidRDefault="006F0F02">
      <w:pPr>
        <w:pStyle w:val="1"/>
        <w:numPr>
          <w:ilvl w:val="0"/>
          <w:numId w:val="2"/>
        </w:numPr>
        <w:spacing w:line="360" w:lineRule="auto"/>
        <w:ind w:left="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时间：202</w:t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日至</w:t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11</w:t>
      </w:r>
      <w:r>
        <w:rPr>
          <w:rFonts w:ascii="宋体" w:hAnsi="宋体" w:hint="eastAsia"/>
          <w:sz w:val="24"/>
          <w:szCs w:val="24"/>
        </w:rPr>
        <w:t>日（周五-周日）</w:t>
      </w:r>
    </w:p>
    <w:p w:rsidR="001E0E88" w:rsidRDefault="006F0F02">
      <w:pPr>
        <w:pStyle w:val="1"/>
        <w:numPr>
          <w:ilvl w:val="0"/>
          <w:numId w:val="2"/>
        </w:numPr>
        <w:spacing w:line="360" w:lineRule="auto"/>
        <w:ind w:left="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地点：</w:t>
      </w:r>
      <w:r w:rsidRPr="00D3535A">
        <w:rPr>
          <w:rFonts w:ascii="宋体" w:hAnsi="宋体" w:hint="eastAsia"/>
          <w:sz w:val="24"/>
          <w:szCs w:val="24"/>
        </w:rPr>
        <w:t>徐州</w:t>
      </w:r>
      <w:r>
        <w:rPr>
          <w:rFonts w:ascii="宋体" w:hAnsi="宋体" w:hint="eastAsia"/>
          <w:sz w:val="24"/>
          <w:szCs w:val="24"/>
        </w:rPr>
        <w:t>博顿温德姆酒店（</w:t>
      </w:r>
      <w:r>
        <w:rPr>
          <w:rFonts w:ascii="宋体" w:hAnsi="宋体"/>
          <w:sz w:val="24"/>
          <w:szCs w:val="24"/>
        </w:rPr>
        <w:t>江苏省徐州市贾汪区龙湖西路16号</w:t>
      </w:r>
      <w:r>
        <w:rPr>
          <w:rFonts w:ascii="宋体" w:hAnsi="宋体" w:hint="eastAsia"/>
          <w:sz w:val="24"/>
          <w:szCs w:val="24"/>
        </w:rPr>
        <w:t>）</w:t>
      </w:r>
    </w:p>
    <w:p w:rsidR="001E0E88" w:rsidRDefault="006F0F02">
      <w:pPr>
        <w:pStyle w:val="1"/>
        <w:numPr>
          <w:ilvl w:val="0"/>
          <w:numId w:val="2"/>
        </w:numPr>
        <w:spacing w:line="360" w:lineRule="auto"/>
        <w:ind w:left="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日程安排：</w:t>
      </w:r>
    </w:p>
    <w:p w:rsidR="001E0E88" w:rsidRDefault="006F0F02">
      <w:pPr>
        <w:pStyle w:val="1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日：注册报到</w:t>
      </w:r>
    </w:p>
    <w:p w:rsidR="001E0E88" w:rsidRDefault="006F0F02">
      <w:pPr>
        <w:pStyle w:val="1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日-</w:t>
      </w:r>
      <w:r>
        <w:rPr>
          <w:rFonts w:ascii="宋体" w:hAnsi="宋体"/>
          <w:sz w:val="24"/>
          <w:szCs w:val="24"/>
        </w:rPr>
        <w:t>11</w:t>
      </w:r>
      <w:r>
        <w:rPr>
          <w:rFonts w:ascii="宋体" w:hAnsi="宋体" w:hint="eastAsia"/>
          <w:sz w:val="24"/>
          <w:szCs w:val="24"/>
        </w:rPr>
        <w:t>日：大会报告及专题报告(详细日程待第二轮通知)</w:t>
      </w:r>
      <w:r>
        <w:rPr>
          <w:rFonts w:ascii="宋体" w:hAnsi="宋体"/>
          <w:sz w:val="24"/>
          <w:szCs w:val="24"/>
        </w:rPr>
        <w:t xml:space="preserve"> </w:t>
      </w:r>
    </w:p>
    <w:p w:rsidR="001E0E88" w:rsidRDefault="006F0F02">
      <w:pPr>
        <w:pStyle w:val="1"/>
        <w:spacing w:line="360" w:lineRule="auto"/>
        <w:ind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* </w:t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日晚：中国认知科学学会化学感知分会委员会议</w:t>
      </w:r>
    </w:p>
    <w:p w:rsidR="001E0E88" w:rsidRDefault="001E0E88">
      <w:pPr>
        <w:pStyle w:val="ab"/>
        <w:spacing w:before="0" w:beforeAutospacing="0" w:after="0" w:afterAutospacing="0" w:line="360" w:lineRule="auto"/>
        <w:ind w:firstLineChars="200" w:firstLine="480"/>
      </w:pPr>
    </w:p>
    <w:p w:rsidR="001E0E88" w:rsidRDefault="006F0F02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会议征文及投稿要求</w:t>
      </w:r>
    </w:p>
    <w:p w:rsidR="001E0E88" w:rsidRDefault="006F0F02" w:rsidP="00D9254A">
      <w:pPr>
        <w:pStyle w:val="ab"/>
        <w:spacing w:before="0" w:beforeAutospacing="0" w:after="0" w:afterAutospacing="0" w:line="360" w:lineRule="auto"/>
        <w:ind w:firstLineChars="200" w:firstLine="480"/>
      </w:pPr>
      <w:r w:rsidRPr="00D3535A">
        <w:rPr>
          <w:rFonts w:hint="eastAsia"/>
        </w:rPr>
        <w:t>本次会议设口头报告与墙报展示。报告与墙报摘要提交截止日期为</w:t>
      </w:r>
      <w:r w:rsidRPr="00D3535A">
        <w:rPr>
          <w:b/>
          <w:bCs/>
        </w:rPr>
        <w:t>2025</w:t>
      </w:r>
      <w:r w:rsidRPr="00D3535A">
        <w:rPr>
          <w:rFonts w:hint="eastAsia"/>
          <w:b/>
          <w:bCs/>
        </w:rPr>
        <w:t>年</w:t>
      </w:r>
      <w:r w:rsidRPr="00D3535A">
        <w:rPr>
          <w:b/>
          <w:bCs/>
        </w:rPr>
        <w:t>4</w:t>
      </w:r>
      <w:r w:rsidRPr="00D3535A">
        <w:rPr>
          <w:rFonts w:hint="eastAsia"/>
          <w:b/>
          <w:bCs/>
        </w:rPr>
        <w:t>月</w:t>
      </w:r>
      <w:r w:rsidRPr="00D3535A">
        <w:rPr>
          <w:b/>
          <w:bCs/>
        </w:rPr>
        <w:t>1</w:t>
      </w:r>
      <w:r w:rsidRPr="00D3535A">
        <w:rPr>
          <w:rFonts w:hint="eastAsia"/>
          <w:b/>
          <w:bCs/>
        </w:rPr>
        <w:t>日</w:t>
      </w:r>
      <w:r w:rsidRPr="00D3535A">
        <w:rPr>
          <w:rFonts w:hint="eastAsia"/>
        </w:rPr>
        <w:t>。</w:t>
      </w:r>
      <w:r w:rsidR="00D9254A">
        <w:rPr>
          <w:rFonts w:hint="eastAsia"/>
        </w:rPr>
        <w:t>格式参考摘要模板，</w:t>
      </w:r>
      <w:r w:rsidRPr="00D3535A">
        <w:rPr>
          <w:rFonts w:hint="eastAsia"/>
        </w:rPr>
        <w:t>具体要求如下：</w:t>
      </w:r>
    </w:p>
    <w:p w:rsidR="00D9254A" w:rsidRDefault="00D9254A">
      <w:pPr>
        <w:pStyle w:val="1"/>
        <w:numPr>
          <w:ilvl w:val="0"/>
          <w:numId w:val="3"/>
        </w:numPr>
        <w:spacing w:line="360" w:lineRule="auto"/>
        <w:ind w:left="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填写报告人信息，选择口头报告或墙报展示。</w:t>
      </w:r>
    </w:p>
    <w:p w:rsidR="001E0E88" w:rsidRDefault="006F0F02">
      <w:pPr>
        <w:pStyle w:val="1"/>
        <w:numPr>
          <w:ilvl w:val="0"/>
          <w:numId w:val="3"/>
        </w:numPr>
        <w:spacing w:line="360" w:lineRule="auto"/>
        <w:ind w:left="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摘要正文限 500 字，中英文均可。</w:t>
      </w:r>
    </w:p>
    <w:p w:rsidR="001E0E88" w:rsidRDefault="006F0F02">
      <w:pPr>
        <w:pStyle w:val="1"/>
        <w:numPr>
          <w:ilvl w:val="0"/>
          <w:numId w:val="3"/>
        </w:numPr>
        <w:spacing w:line="360" w:lineRule="auto"/>
        <w:ind w:left="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优先考虑未发表或近期发表的研究成果。</w:t>
      </w:r>
    </w:p>
    <w:p w:rsidR="001E0E88" w:rsidRPr="00D3535A" w:rsidRDefault="006F0F02">
      <w:pPr>
        <w:pStyle w:val="paragraph"/>
        <w:spacing w:before="60" w:beforeAutospacing="0" w:after="60" w:afterAutospacing="0"/>
        <w:ind w:left="776" w:hanging="336"/>
        <w:rPr>
          <w:rFonts w:ascii="Times New Roman" w:hAnsi="Times New Roman" w:cs="Times New Roman"/>
          <w:u w:val="single"/>
        </w:rPr>
      </w:pPr>
      <w:r>
        <w:rPr>
          <w:rFonts w:hint="eastAsia"/>
        </w:rPr>
        <w:t>即日起接收投稿，请将摘要发送至邮箱：</w:t>
      </w:r>
      <w:hyperlink w:history="1">
        <w:r w:rsidRPr="00D3535A">
          <w:rPr>
            <w:rFonts w:ascii="Times New Roman" w:hAnsi="Times New Roman" w:cs="Times New Roman"/>
            <w:kern w:val="2"/>
            <w:u w:val="single"/>
          </w:rPr>
          <w:t>cache@cogsci.org.cn</w:t>
        </w:r>
      </w:hyperlink>
    </w:p>
    <w:p w:rsidR="00D3535A" w:rsidRDefault="00D3535A">
      <w:pPr>
        <w:pStyle w:val="ab"/>
        <w:spacing w:before="0" w:beforeAutospacing="0" w:after="0" w:afterAutospacing="0" w:line="360" w:lineRule="auto"/>
        <w:ind w:firstLineChars="200" w:firstLine="480"/>
      </w:pPr>
    </w:p>
    <w:p w:rsidR="001E0E88" w:rsidRDefault="006F0F02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hAnsi="宋体"/>
          <w:b/>
          <w:bCs/>
          <w:sz w:val="24"/>
          <w:szCs w:val="24"/>
        </w:rPr>
      </w:pPr>
      <w:bookmarkStart w:id="0" w:name="OLE_LINK7"/>
      <w:r>
        <w:rPr>
          <w:rFonts w:ascii="宋体" w:hAnsi="宋体" w:hint="eastAsia"/>
          <w:b/>
          <w:bCs/>
          <w:sz w:val="24"/>
          <w:szCs w:val="24"/>
        </w:rPr>
        <w:t>会议注册方式和</w:t>
      </w:r>
      <w:bookmarkStart w:id="1" w:name="OLE_LINK5"/>
      <w:bookmarkStart w:id="2" w:name="OLE_LINK4"/>
      <w:r>
        <w:rPr>
          <w:rFonts w:ascii="宋体" w:hAnsi="宋体" w:hint="eastAsia"/>
          <w:b/>
          <w:bCs/>
          <w:sz w:val="24"/>
          <w:szCs w:val="24"/>
        </w:rPr>
        <w:t>费用标准</w:t>
      </w:r>
      <w:bookmarkEnd w:id="1"/>
    </w:p>
    <w:p w:rsidR="001E0E88" w:rsidRPr="00D3535A" w:rsidRDefault="006F0F02">
      <w:pPr>
        <w:pStyle w:val="1"/>
        <w:numPr>
          <w:ilvl w:val="0"/>
          <w:numId w:val="4"/>
        </w:numPr>
        <w:spacing w:line="360" w:lineRule="auto"/>
        <w:ind w:left="0" w:firstLine="480"/>
        <w:rPr>
          <w:rFonts w:ascii="宋体" w:hAnsi="宋体"/>
          <w:sz w:val="24"/>
          <w:szCs w:val="24"/>
        </w:rPr>
      </w:pPr>
      <w:bookmarkStart w:id="3" w:name="OLE_LINK6"/>
      <w:bookmarkEnd w:id="0"/>
      <w:bookmarkEnd w:id="2"/>
      <w:r w:rsidRPr="00D3535A">
        <w:rPr>
          <w:rFonts w:ascii="宋体" w:hAnsi="宋体" w:hint="eastAsia"/>
          <w:sz w:val="24"/>
          <w:szCs w:val="24"/>
        </w:rPr>
        <w:t>费用标准（单位：元）</w:t>
      </w:r>
    </w:p>
    <w:bookmarkEnd w:id="3"/>
    <w:tbl>
      <w:tblPr>
        <w:tblStyle w:val="ae"/>
        <w:tblW w:w="8918" w:type="dxa"/>
        <w:jc w:val="center"/>
        <w:tblLayout w:type="fixed"/>
        <w:tblLook w:val="04A0" w:firstRow="1" w:lastRow="0" w:firstColumn="1" w:lastColumn="0" w:noHBand="0" w:noVBand="1"/>
      </w:tblPr>
      <w:tblGrid>
        <w:gridCol w:w="1455"/>
        <w:gridCol w:w="2368"/>
        <w:gridCol w:w="2630"/>
        <w:gridCol w:w="2465"/>
      </w:tblGrid>
      <w:tr w:rsidR="001E0E88">
        <w:trPr>
          <w:jc w:val="center"/>
        </w:trPr>
        <w:tc>
          <w:tcPr>
            <w:tcW w:w="1455" w:type="dxa"/>
            <w:vAlign w:val="center"/>
          </w:tcPr>
          <w:p w:rsidR="001E0E88" w:rsidRDefault="001E0E88">
            <w:pPr>
              <w:spacing w:line="360" w:lineRule="auto"/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2368" w:type="dxa"/>
            <w:vAlign w:val="center"/>
          </w:tcPr>
          <w:p w:rsidR="001E0E88" w:rsidRPr="00D3535A" w:rsidRDefault="006F0F0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3535A">
              <w:rPr>
                <w:rFonts w:hint="eastAsia"/>
                <w:sz w:val="24"/>
                <w:szCs w:val="24"/>
              </w:rPr>
              <w:t>线上</w:t>
            </w:r>
            <w:r w:rsidR="008960F2" w:rsidRPr="00D3535A">
              <w:rPr>
                <w:rFonts w:hint="eastAsia"/>
                <w:sz w:val="24"/>
                <w:szCs w:val="24"/>
              </w:rPr>
              <w:t>优惠</w:t>
            </w:r>
            <w:r w:rsidRPr="00D3535A">
              <w:rPr>
                <w:rFonts w:hint="eastAsia"/>
                <w:sz w:val="24"/>
                <w:szCs w:val="24"/>
              </w:rPr>
              <w:t>期</w:t>
            </w:r>
          </w:p>
          <w:p w:rsidR="001E0E88" w:rsidRPr="00D3535A" w:rsidRDefault="006F0F0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3535A">
              <w:rPr>
                <w:sz w:val="22"/>
              </w:rPr>
              <w:t>（即日起</w:t>
            </w:r>
            <w:r w:rsidRPr="00D3535A">
              <w:rPr>
                <w:sz w:val="22"/>
              </w:rPr>
              <w:t>-4</w:t>
            </w:r>
            <w:r w:rsidRPr="00D3535A">
              <w:rPr>
                <w:sz w:val="22"/>
              </w:rPr>
              <w:t>月</w:t>
            </w:r>
            <w:r w:rsidRPr="00D3535A">
              <w:rPr>
                <w:sz w:val="22"/>
              </w:rPr>
              <w:t>11</w:t>
            </w:r>
            <w:r w:rsidRPr="00D3535A">
              <w:rPr>
                <w:sz w:val="22"/>
              </w:rPr>
              <w:t>日）</w:t>
            </w:r>
          </w:p>
        </w:tc>
        <w:tc>
          <w:tcPr>
            <w:tcW w:w="2630" w:type="dxa"/>
            <w:vAlign w:val="center"/>
          </w:tcPr>
          <w:p w:rsidR="001E0E88" w:rsidRPr="00D3535A" w:rsidRDefault="006F0F0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3535A">
              <w:rPr>
                <w:rFonts w:hint="eastAsia"/>
                <w:sz w:val="24"/>
                <w:szCs w:val="24"/>
              </w:rPr>
              <w:t>线上普通期</w:t>
            </w:r>
          </w:p>
          <w:p w:rsidR="001E0E88" w:rsidRPr="00D3535A" w:rsidRDefault="006F0F0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3535A">
              <w:rPr>
                <w:sz w:val="22"/>
              </w:rPr>
              <w:t>（</w:t>
            </w:r>
            <w:r w:rsidRPr="00D3535A">
              <w:rPr>
                <w:sz w:val="22"/>
              </w:rPr>
              <w:t>4</w:t>
            </w:r>
            <w:r w:rsidRPr="00D3535A">
              <w:rPr>
                <w:sz w:val="22"/>
              </w:rPr>
              <w:t>月</w:t>
            </w:r>
            <w:r w:rsidRPr="00D3535A">
              <w:rPr>
                <w:sz w:val="22"/>
              </w:rPr>
              <w:t>12</w:t>
            </w:r>
            <w:r w:rsidRPr="00D3535A">
              <w:rPr>
                <w:sz w:val="22"/>
              </w:rPr>
              <w:t>日</w:t>
            </w:r>
            <w:r w:rsidRPr="00D3535A">
              <w:rPr>
                <w:sz w:val="22"/>
              </w:rPr>
              <w:t>- 5</w:t>
            </w:r>
            <w:r w:rsidRPr="00D3535A">
              <w:rPr>
                <w:rFonts w:hint="eastAsia"/>
                <w:sz w:val="22"/>
              </w:rPr>
              <w:t>月</w:t>
            </w:r>
            <w:r w:rsidRPr="00D3535A">
              <w:rPr>
                <w:sz w:val="22"/>
              </w:rPr>
              <w:t>8</w:t>
            </w:r>
            <w:r w:rsidRPr="00D3535A">
              <w:rPr>
                <w:sz w:val="22"/>
              </w:rPr>
              <w:t>日）</w:t>
            </w:r>
          </w:p>
        </w:tc>
        <w:tc>
          <w:tcPr>
            <w:tcW w:w="2465" w:type="dxa"/>
            <w:vAlign w:val="center"/>
          </w:tcPr>
          <w:p w:rsidR="001E0E88" w:rsidRDefault="006F0F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现场缴费</w:t>
            </w:r>
          </w:p>
          <w:p w:rsidR="001E0E88" w:rsidRDefault="006F0F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（</w:t>
            </w:r>
            <w:r>
              <w:rPr>
                <w:sz w:val="22"/>
              </w:rPr>
              <w:t>5</w:t>
            </w:r>
            <w:r>
              <w:rPr>
                <w:sz w:val="22"/>
              </w:rPr>
              <w:t>月</w:t>
            </w:r>
            <w:r>
              <w:rPr>
                <w:sz w:val="22"/>
              </w:rPr>
              <w:t>9</w:t>
            </w:r>
            <w:r>
              <w:rPr>
                <w:sz w:val="22"/>
              </w:rPr>
              <w:t>日</w:t>
            </w:r>
            <w:r>
              <w:rPr>
                <w:sz w:val="22"/>
              </w:rPr>
              <w:t>-10</w:t>
            </w:r>
            <w:r>
              <w:rPr>
                <w:sz w:val="22"/>
              </w:rPr>
              <w:t>日）</w:t>
            </w:r>
          </w:p>
        </w:tc>
      </w:tr>
      <w:tr w:rsidR="001E0E88">
        <w:trPr>
          <w:trHeight w:val="823"/>
          <w:jc w:val="center"/>
        </w:trPr>
        <w:tc>
          <w:tcPr>
            <w:tcW w:w="1455" w:type="dxa"/>
            <w:vAlign w:val="center"/>
          </w:tcPr>
          <w:p w:rsidR="001E0E88" w:rsidRDefault="006F0F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普通会员</w:t>
            </w:r>
          </w:p>
        </w:tc>
        <w:tc>
          <w:tcPr>
            <w:tcW w:w="2368" w:type="dxa"/>
            <w:vAlign w:val="center"/>
          </w:tcPr>
          <w:p w:rsidR="001E0E88" w:rsidRDefault="006F0F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2630" w:type="dxa"/>
            <w:vAlign w:val="center"/>
          </w:tcPr>
          <w:p w:rsidR="001E0E88" w:rsidRDefault="006F0F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  <w:tc>
          <w:tcPr>
            <w:tcW w:w="2465" w:type="dxa"/>
            <w:vAlign w:val="center"/>
          </w:tcPr>
          <w:p w:rsidR="001E0E88" w:rsidRDefault="006F0F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</w:tr>
      <w:tr w:rsidR="001E0E88">
        <w:trPr>
          <w:trHeight w:val="823"/>
          <w:jc w:val="center"/>
        </w:trPr>
        <w:tc>
          <w:tcPr>
            <w:tcW w:w="1455" w:type="dxa"/>
            <w:vAlign w:val="center"/>
          </w:tcPr>
          <w:p w:rsidR="001E0E88" w:rsidRDefault="006F0F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学生</w:t>
            </w:r>
            <w:r>
              <w:rPr>
                <w:rFonts w:hint="eastAsia"/>
                <w:sz w:val="24"/>
                <w:szCs w:val="24"/>
              </w:rPr>
              <w:t>会员</w:t>
            </w:r>
          </w:p>
        </w:tc>
        <w:tc>
          <w:tcPr>
            <w:tcW w:w="2368" w:type="dxa"/>
            <w:vAlign w:val="center"/>
          </w:tcPr>
          <w:p w:rsidR="001E0E88" w:rsidRDefault="006F0F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630" w:type="dxa"/>
            <w:vAlign w:val="center"/>
          </w:tcPr>
          <w:p w:rsidR="001E0E88" w:rsidRDefault="006F0F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2465" w:type="dxa"/>
            <w:vAlign w:val="center"/>
          </w:tcPr>
          <w:p w:rsidR="001E0E88" w:rsidRDefault="006F0F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</w:tr>
      <w:tr w:rsidR="001E0E88">
        <w:trPr>
          <w:trHeight w:val="823"/>
          <w:jc w:val="center"/>
        </w:trPr>
        <w:tc>
          <w:tcPr>
            <w:tcW w:w="1455" w:type="dxa"/>
            <w:vAlign w:val="center"/>
          </w:tcPr>
          <w:p w:rsidR="001E0E88" w:rsidRDefault="006F0F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企业代表</w:t>
            </w:r>
          </w:p>
        </w:tc>
        <w:tc>
          <w:tcPr>
            <w:tcW w:w="2368" w:type="dxa"/>
            <w:vAlign w:val="center"/>
          </w:tcPr>
          <w:p w:rsidR="001E0E88" w:rsidRDefault="006F0F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3198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630" w:type="dxa"/>
            <w:vAlign w:val="center"/>
          </w:tcPr>
          <w:p w:rsidR="001E0E88" w:rsidRDefault="006F0F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2465" w:type="dxa"/>
            <w:vAlign w:val="center"/>
          </w:tcPr>
          <w:p w:rsidR="001E0E88" w:rsidRDefault="003319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F0F02">
              <w:rPr>
                <w:sz w:val="24"/>
                <w:szCs w:val="24"/>
              </w:rPr>
              <w:t>00</w:t>
            </w:r>
          </w:p>
        </w:tc>
      </w:tr>
      <w:tr w:rsidR="001E0E88">
        <w:trPr>
          <w:trHeight w:val="823"/>
          <w:jc w:val="center"/>
        </w:trPr>
        <w:tc>
          <w:tcPr>
            <w:tcW w:w="8918" w:type="dxa"/>
            <w:gridSpan w:val="4"/>
            <w:vAlign w:val="center"/>
          </w:tcPr>
          <w:p w:rsidR="001E0E88" w:rsidRDefault="006F0F02">
            <w:pPr>
              <w:pStyle w:val="ab"/>
              <w:spacing w:before="0" w:beforeAutospacing="0" w:after="0" w:afterAutospacing="0" w:line="240" w:lineRule="exact"/>
              <w:ind w:firstLineChars="200" w:firstLine="360"/>
              <w:rPr>
                <w:rFonts w:ascii="Segoe UI" w:eastAsia="Segoe UI" w:hAnsi="Segoe UI" w:cs="Segoe UI"/>
              </w:rPr>
            </w:pPr>
            <w:r>
              <w:rPr>
                <w:rFonts w:hint="eastAsia"/>
                <w:sz w:val="18"/>
                <w:szCs w:val="18"/>
                <w:shd w:val="clear" w:color="auto" w:fill="FFFFFF"/>
              </w:rPr>
              <w:t>注：</w:t>
            </w:r>
          </w:p>
          <w:p w:rsidR="001E0E88" w:rsidRDefault="006F0F02">
            <w:pPr>
              <w:pStyle w:val="ab"/>
              <w:numPr>
                <w:ilvl w:val="0"/>
                <w:numId w:val="5"/>
              </w:numPr>
              <w:spacing w:before="0" w:beforeAutospacing="0" w:after="0" w:afterAutospacing="0" w:line="240" w:lineRule="exact"/>
              <w:ind w:left="0" w:firstLineChars="200" w:firstLine="360"/>
              <w:rPr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sz w:val="18"/>
                <w:szCs w:val="18"/>
                <w:shd w:val="clear" w:color="auto" w:fill="FFFFFF"/>
              </w:rPr>
              <w:t>作为学生代表现场登记时，请出示学生证。博士后、住院医师、实验室技师不属于学生范畴。</w:t>
            </w:r>
          </w:p>
          <w:p w:rsidR="001E0E88" w:rsidRDefault="006F0F02">
            <w:pPr>
              <w:pStyle w:val="ab"/>
              <w:numPr>
                <w:ilvl w:val="0"/>
                <w:numId w:val="5"/>
              </w:numPr>
              <w:spacing w:before="0" w:beforeAutospacing="0" w:after="0" w:afterAutospacing="0" w:line="240" w:lineRule="exact"/>
              <w:ind w:left="0" w:firstLineChars="200" w:firstLine="360"/>
              <w:rPr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sz w:val="18"/>
                <w:szCs w:val="18"/>
                <w:shd w:val="clear" w:color="auto" w:fill="FFFFFF"/>
              </w:rPr>
              <w:t>注册费发票将在会后1个月内发送到会议注册时填写的邮箱。</w:t>
            </w:r>
          </w:p>
          <w:p w:rsidR="001E0E88" w:rsidRDefault="006F0F02">
            <w:pPr>
              <w:pStyle w:val="ab"/>
              <w:numPr>
                <w:ilvl w:val="0"/>
                <w:numId w:val="5"/>
              </w:numPr>
              <w:spacing w:before="0" w:beforeAutospacing="0" w:after="0" w:afterAutospacing="0" w:line="240" w:lineRule="exact"/>
              <w:ind w:left="0" w:firstLineChars="200" w:firstLine="360"/>
            </w:pPr>
            <w:r>
              <w:rPr>
                <w:rFonts w:hint="eastAsia"/>
                <w:sz w:val="18"/>
                <w:szCs w:val="18"/>
                <w:shd w:val="clear" w:color="auto" w:fill="FFFFFF"/>
              </w:rPr>
              <w:t>为了保护知识产权，会场内禁止拍照录像，请您文明参会，遵守科学道德规范。</w:t>
            </w:r>
          </w:p>
          <w:p w:rsidR="001E0E88" w:rsidRDefault="006F0F02">
            <w:pPr>
              <w:pStyle w:val="ab"/>
              <w:numPr>
                <w:ilvl w:val="0"/>
                <w:numId w:val="5"/>
              </w:numPr>
              <w:spacing w:before="0" w:beforeAutospacing="0" w:after="0" w:afterAutospacing="0" w:line="240" w:lineRule="exact"/>
              <w:ind w:left="0" w:firstLineChars="200" w:firstLine="360"/>
            </w:pPr>
            <w:r>
              <w:rPr>
                <w:rFonts w:hint="eastAsia"/>
                <w:sz w:val="18"/>
                <w:szCs w:val="18"/>
                <w:shd w:val="clear" w:color="auto" w:fill="FFFFFF"/>
              </w:rPr>
              <w:t>以上费用包括会务费、资料费。会议期间差旅费、</w:t>
            </w:r>
            <w:r>
              <w:rPr>
                <w:sz w:val="18"/>
                <w:szCs w:val="18"/>
                <w:shd w:val="clear" w:color="auto" w:fill="FFFFFF"/>
              </w:rPr>
              <w:t>食宿</w:t>
            </w:r>
            <w:r>
              <w:rPr>
                <w:rFonts w:hint="eastAsia"/>
                <w:sz w:val="18"/>
                <w:szCs w:val="18"/>
                <w:shd w:val="clear" w:color="auto" w:fill="FFFFFF"/>
              </w:rPr>
              <w:t>自理。</w:t>
            </w:r>
          </w:p>
        </w:tc>
      </w:tr>
    </w:tbl>
    <w:p w:rsidR="001E0E88" w:rsidRDefault="001E0E88">
      <w:pPr>
        <w:pStyle w:val="ab"/>
        <w:spacing w:before="0" w:beforeAutospacing="0" w:after="0" w:afterAutospacing="0" w:line="360" w:lineRule="auto"/>
        <w:ind w:firstLineChars="200" w:firstLine="480"/>
      </w:pPr>
    </w:p>
    <w:p w:rsidR="001E0E88" w:rsidRDefault="006F0F02">
      <w:pPr>
        <w:pStyle w:val="1"/>
        <w:numPr>
          <w:ilvl w:val="0"/>
          <w:numId w:val="4"/>
        </w:numPr>
        <w:spacing w:line="360" w:lineRule="auto"/>
        <w:ind w:left="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会议注册与取消</w:t>
      </w:r>
    </w:p>
    <w:p w:rsidR="001E0E88" w:rsidRPr="00D3535A" w:rsidRDefault="006F0F02">
      <w:pPr>
        <w:pStyle w:val="1"/>
        <w:widowControl/>
        <w:spacing w:line="360" w:lineRule="auto"/>
        <w:ind w:firstLine="480"/>
        <w:jc w:val="left"/>
        <w:rPr>
          <w:rFonts w:ascii="宋体" w:hAnsi="宋体"/>
          <w:sz w:val="24"/>
          <w:szCs w:val="24"/>
          <w:shd w:val="clear" w:color="auto" w:fill="FFFFFF"/>
        </w:rPr>
      </w:pPr>
      <w:r w:rsidRPr="00D3535A">
        <w:rPr>
          <w:rFonts w:ascii="宋体" w:hAnsi="宋体" w:hint="eastAsia"/>
          <w:sz w:val="24"/>
          <w:szCs w:val="24"/>
          <w:shd w:val="clear" w:color="auto" w:fill="FFFFFF"/>
        </w:rPr>
        <w:t>会议注册：会议采用支付宝或银行</w:t>
      </w:r>
      <w:bookmarkStart w:id="4" w:name="_GoBack"/>
      <w:bookmarkEnd w:id="4"/>
      <w:r w:rsidRPr="00D3535A">
        <w:rPr>
          <w:rFonts w:ascii="宋体" w:hAnsi="宋体" w:hint="eastAsia"/>
          <w:sz w:val="24"/>
          <w:szCs w:val="24"/>
          <w:shd w:val="clear" w:color="auto" w:fill="FFFFFF"/>
        </w:rPr>
        <w:t>汇款方式交费</w:t>
      </w:r>
      <w:r>
        <w:rPr>
          <w:rFonts w:ascii="宋体" w:hAnsi="宋体" w:hint="eastAsia"/>
          <w:sz w:val="24"/>
          <w:szCs w:val="24"/>
          <w:shd w:val="clear" w:color="auto" w:fill="FFFFFF"/>
        </w:rPr>
        <w:t>。</w:t>
      </w:r>
    </w:p>
    <w:p w:rsidR="001E0E88" w:rsidRDefault="006F0F02">
      <w:pPr>
        <w:pStyle w:val="1"/>
        <w:spacing w:line="360" w:lineRule="auto"/>
        <w:ind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取消参会：若</w:t>
      </w:r>
      <w:r>
        <w:rPr>
          <w:rFonts w:ascii="宋体" w:hAnsi="宋体"/>
          <w:sz w:val="24"/>
          <w:szCs w:val="24"/>
          <w:shd w:val="clear" w:color="auto" w:fill="FFFFFF"/>
        </w:rPr>
        <w:t>因故</w:t>
      </w:r>
      <w:r>
        <w:rPr>
          <w:rFonts w:ascii="宋体" w:hAnsi="宋体" w:hint="eastAsia"/>
          <w:sz w:val="24"/>
          <w:szCs w:val="24"/>
          <w:shd w:val="clear" w:color="auto" w:fill="FFFFFF"/>
        </w:rPr>
        <w:t>不能参会，请以邮件形式正式通知会议秘书处（</w:t>
      </w:r>
      <w:r w:rsidRPr="00D3535A">
        <w:rPr>
          <w:rFonts w:ascii="宋体" w:hAnsi="宋体" w:hint="eastAsia"/>
          <w:sz w:val="24"/>
          <w:szCs w:val="24"/>
          <w:u w:val="single"/>
        </w:rPr>
        <w:t>cache @cogsci.org.cn</w:t>
      </w:r>
      <w:r>
        <w:rPr>
          <w:rFonts w:ascii="宋体" w:hAnsi="宋体" w:hint="eastAsia"/>
          <w:sz w:val="24"/>
          <w:szCs w:val="24"/>
          <w:shd w:val="clear" w:color="auto" w:fill="FFFFFF"/>
        </w:rPr>
        <w:t>），</w:t>
      </w:r>
      <w:r>
        <w:rPr>
          <w:rFonts w:ascii="宋体" w:hAnsi="宋体"/>
          <w:sz w:val="24"/>
          <w:szCs w:val="24"/>
          <w:shd w:val="clear" w:color="auto" w:fill="FFFFFF"/>
        </w:rPr>
        <w:t>4月11日前</w:t>
      </w:r>
      <w:r>
        <w:rPr>
          <w:rFonts w:ascii="宋体" w:hAnsi="宋体" w:hint="eastAsia"/>
          <w:sz w:val="24"/>
          <w:szCs w:val="24"/>
          <w:shd w:val="clear" w:color="auto" w:fill="FFFFFF"/>
        </w:rPr>
        <w:t>取消参会，退100%注册费；</w:t>
      </w:r>
      <w:r>
        <w:rPr>
          <w:rFonts w:ascii="宋体" w:hAnsi="宋体"/>
          <w:sz w:val="24"/>
          <w:szCs w:val="24"/>
          <w:shd w:val="clear" w:color="auto" w:fill="FFFFFF"/>
        </w:rPr>
        <w:t>4月25日前</w:t>
      </w:r>
      <w:r>
        <w:rPr>
          <w:rFonts w:ascii="宋体" w:hAnsi="宋体" w:hint="eastAsia"/>
          <w:sz w:val="24"/>
          <w:szCs w:val="24"/>
          <w:shd w:val="clear" w:color="auto" w:fill="FFFFFF"/>
        </w:rPr>
        <w:t>取消参会，退50％注册费；</w:t>
      </w:r>
      <w:r>
        <w:rPr>
          <w:rFonts w:ascii="宋体" w:hAnsi="宋体"/>
          <w:sz w:val="24"/>
          <w:szCs w:val="24"/>
          <w:shd w:val="clear" w:color="auto" w:fill="FFFFFF"/>
        </w:rPr>
        <w:t>4月25</w:t>
      </w:r>
      <w:r>
        <w:rPr>
          <w:rFonts w:ascii="宋体" w:hAnsi="宋体" w:hint="eastAsia"/>
          <w:sz w:val="24"/>
          <w:szCs w:val="24"/>
          <w:shd w:val="clear" w:color="auto" w:fill="FFFFFF"/>
        </w:rPr>
        <w:t>日</w:t>
      </w:r>
      <w:r>
        <w:rPr>
          <w:rFonts w:ascii="宋体" w:hAnsi="宋体"/>
          <w:sz w:val="24"/>
          <w:szCs w:val="24"/>
          <w:shd w:val="clear" w:color="auto" w:fill="FFFFFF"/>
        </w:rPr>
        <w:t>后</w:t>
      </w:r>
      <w:r>
        <w:rPr>
          <w:rFonts w:ascii="宋体" w:hAnsi="宋体" w:hint="eastAsia"/>
          <w:sz w:val="24"/>
          <w:szCs w:val="24"/>
          <w:shd w:val="clear" w:color="auto" w:fill="FFFFFF"/>
        </w:rPr>
        <w:t>取消参会，不退注册费。</w:t>
      </w:r>
    </w:p>
    <w:p w:rsidR="001E0E88" w:rsidRDefault="006F0F02">
      <w:pPr>
        <w:pStyle w:val="1"/>
        <w:widowControl/>
        <w:numPr>
          <w:ilvl w:val="0"/>
          <w:numId w:val="4"/>
        </w:numPr>
        <w:spacing w:line="360" w:lineRule="auto"/>
        <w:ind w:left="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支付方式：</w:t>
      </w:r>
    </w:p>
    <w:p w:rsidR="001E0E88" w:rsidRDefault="006F0F02" w:rsidP="00D3535A">
      <w:pPr>
        <w:pStyle w:val="1"/>
        <w:widowControl/>
        <w:spacing w:line="360" w:lineRule="auto"/>
        <w:ind w:firstLine="480"/>
        <w:jc w:val="left"/>
      </w:pPr>
      <w:r>
        <w:rPr>
          <w:rFonts w:ascii="宋体" w:hAnsi="宋体" w:hint="eastAsia"/>
          <w:sz w:val="24"/>
          <w:szCs w:val="24"/>
        </w:rPr>
        <w:t>1）线上缴费：支付宝扫描下方</w:t>
      </w:r>
      <w:proofErr w:type="gramStart"/>
      <w:r>
        <w:rPr>
          <w:rFonts w:ascii="宋体" w:hAnsi="宋体" w:hint="eastAsia"/>
          <w:sz w:val="24"/>
          <w:szCs w:val="24"/>
        </w:rPr>
        <w:t>二维码支付</w:t>
      </w:r>
      <w:proofErr w:type="gramEnd"/>
      <w:r>
        <w:rPr>
          <w:rFonts w:ascii="宋体" w:hAnsi="宋体" w:hint="eastAsia"/>
          <w:sz w:val="24"/>
          <w:szCs w:val="24"/>
        </w:rPr>
        <w:t>（公务卡支付请确认已绑定支付宝或网银）。转账时请务必注明“姓名+单位名称+化学感知分会2</w:t>
      </w:r>
      <w:r>
        <w:rPr>
          <w:rFonts w:ascii="宋体" w:hAnsi="宋体"/>
          <w:sz w:val="24"/>
          <w:szCs w:val="24"/>
        </w:rPr>
        <w:t>025</w:t>
      </w:r>
      <w:r>
        <w:rPr>
          <w:rFonts w:ascii="宋体" w:hAnsi="宋体" w:hint="eastAsia"/>
          <w:sz w:val="24"/>
          <w:szCs w:val="24"/>
        </w:rPr>
        <w:t>"</w:t>
      </w:r>
    </w:p>
    <w:p w:rsidR="001E0E88" w:rsidRDefault="006F0F02">
      <w:pPr>
        <w:pStyle w:val="ab"/>
        <w:spacing w:before="0" w:beforeAutospacing="0" w:after="0" w:afterAutospacing="0" w:line="360" w:lineRule="auto"/>
        <w:ind w:firstLineChars="200" w:firstLine="480"/>
        <w:jc w:val="center"/>
      </w:pPr>
      <w:r>
        <w:rPr>
          <w:noProof/>
        </w:rPr>
        <w:lastRenderedPageBreak/>
        <w:drawing>
          <wp:inline distT="0" distB="0" distL="0" distR="0">
            <wp:extent cx="1683929" cy="1662545"/>
            <wp:effectExtent l="0" t="0" r="0" b="0"/>
            <wp:docPr id="2" name="Picture 1" descr="WechatIMG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WechatIMG90"/>
                    <pic:cNvPicPr/>
                  </pic:nvPicPr>
                  <pic:blipFill rotWithShape="1">
                    <a:blip r:embed="rId8" cstate="print"/>
                    <a:srcRect l="22876" t="43189" r="23255" b="15174"/>
                    <a:stretch/>
                  </pic:blipFill>
                  <pic:spPr bwMode="auto">
                    <a:xfrm>
                      <a:off x="0" y="0"/>
                      <a:ext cx="1716560" cy="1694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0E88" w:rsidRDefault="006F0F02">
      <w:pPr>
        <w:pStyle w:val="1"/>
        <w:widowControl/>
        <w:adjustRightInd w:val="0"/>
        <w:snapToGrid w:val="0"/>
        <w:spacing w:line="360" w:lineRule="auto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2）银行转账：</w:t>
      </w:r>
    </w:p>
    <w:p w:rsidR="001E0E88" w:rsidRDefault="006F0F02">
      <w:pPr>
        <w:pStyle w:val="1"/>
        <w:widowControl/>
        <w:adjustRightInd w:val="0"/>
        <w:snapToGrid w:val="0"/>
        <w:spacing w:line="360" w:lineRule="auto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户名：中国认知科学学会 </w:t>
      </w:r>
      <w:r>
        <w:rPr>
          <w:rFonts w:ascii="宋体" w:hAnsi="宋体"/>
          <w:sz w:val="24"/>
          <w:szCs w:val="24"/>
        </w:rPr>
        <w:t xml:space="preserve">  </w:t>
      </w:r>
    </w:p>
    <w:p w:rsidR="001E0E88" w:rsidRDefault="006F0F02">
      <w:pPr>
        <w:pStyle w:val="1"/>
        <w:widowControl/>
        <w:adjustRightInd w:val="0"/>
        <w:snapToGrid w:val="0"/>
        <w:spacing w:line="360" w:lineRule="auto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开户行：中国工商银行北京东升路支行</w:t>
      </w:r>
    </w:p>
    <w:p w:rsidR="001E0E88" w:rsidRDefault="006F0F02">
      <w:pPr>
        <w:pStyle w:val="1"/>
        <w:widowControl/>
        <w:adjustRightInd w:val="0"/>
        <w:snapToGrid w:val="0"/>
        <w:spacing w:line="360" w:lineRule="auto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账号：0200006209200298074</w:t>
      </w:r>
    </w:p>
    <w:p w:rsidR="001E0E88" w:rsidRDefault="006F0F02">
      <w:pPr>
        <w:pStyle w:val="1"/>
        <w:widowControl/>
        <w:spacing w:line="360" w:lineRule="auto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转账时请务必注明“姓名+单位名称+化学感知分会202</w:t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"。转账完成后，请将“转账凭证、参会者姓名、联系电话”发送至邮箱</w:t>
      </w:r>
      <w:hyperlink r:id="rId9" w:history="1">
        <w:r w:rsidRPr="008A42EE">
          <w:rPr>
            <w:rFonts w:ascii="Times New Roman" w:hAnsi="Times New Roman" w:cs="Times New Roman"/>
            <w:sz w:val="24"/>
            <w:szCs w:val="24"/>
            <w:u w:val="single"/>
          </w:rPr>
          <w:t>cache@cogsci.org.cn</w:t>
        </w:r>
      </w:hyperlink>
      <w:r>
        <w:rPr>
          <w:rFonts w:ascii="宋体" w:hAnsi="宋体" w:hint="eastAsia"/>
          <w:sz w:val="24"/>
          <w:szCs w:val="24"/>
        </w:rPr>
        <w:t>，以方便开具会议注册费发票财务对账。</w:t>
      </w:r>
    </w:p>
    <w:p w:rsidR="001E0E88" w:rsidRDefault="001E0E88">
      <w:pPr>
        <w:pStyle w:val="ab"/>
        <w:spacing w:before="0" w:beforeAutospacing="0" w:after="0" w:afterAutospacing="0" w:line="360" w:lineRule="auto"/>
        <w:ind w:firstLineChars="200" w:firstLine="480"/>
      </w:pPr>
    </w:p>
    <w:p w:rsidR="001E0E88" w:rsidRDefault="006F0F02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住宿</w:t>
      </w:r>
    </w:p>
    <w:p w:rsidR="001E0E88" w:rsidRDefault="006F0F02">
      <w:pPr>
        <w:pStyle w:val="1"/>
        <w:numPr>
          <w:ilvl w:val="255"/>
          <w:numId w:val="0"/>
        </w:num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参会人员注册后可按协议价自行预定</w:t>
      </w:r>
      <w:r w:rsidRPr="00D3535A">
        <w:rPr>
          <w:rFonts w:ascii="宋体" w:hAnsi="宋体" w:hint="eastAsia"/>
          <w:sz w:val="24"/>
          <w:szCs w:val="24"/>
        </w:rPr>
        <w:t>徐州博顿温德姆酒店：</w:t>
      </w:r>
      <w:r>
        <w:rPr>
          <w:rFonts w:ascii="宋体" w:hAnsi="宋体" w:hint="eastAsia"/>
          <w:sz w:val="24"/>
          <w:szCs w:val="24"/>
        </w:rPr>
        <w:t>高级大床房/高级标间：360单早，428双早。酒店房间预定联系方式: 王经理 15366772352，孙经理 18005203258。亦可自行选择其他酒店。</w:t>
      </w:r>
    </w:p>
    <w:p w:rsidR="001E0E88" w:rsidRDefault="001E0E88">
      <w:pPr>
        <w:pStyle w:val="1"/>
        <w:numPr>
          <w:ilvl w:val="255"/>
          <w:numId w:val="0"/>
        </w:num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1E0E88" w:rsidRDefault="006F0F02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会务组联系方式</w:t>
      </w:r>
    </w:p>
    <w:p w:rsidR="001E0E88" w:rsidRDefault="006F0F02">
      <w:pPr>
        <w:pStyle w:val="1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联系人：张老师 1</w:t>
      </w:r>
      <w:r>
        <w:rPr>
          <w:rFonts w:ascii="宋体" w:hAnsi="宋体"/>
          <w:sz w:val="24"/>
          <w:szCs w:val="24"/>
        </w:rPr>
        <w:t>8600952699</w:t>
      </w:r>
      <w:r>
        <w:rPr>
          <w:rFonts w:ascii="宋体" w:hAnsi="宋体" w:hint="eastAsia"/>
          <w:sz w:val="24"/>
          <w:szCs w:val="24"/>
        </w:rPr>
        <w:t xml:space="preserve"> 邮箱：</w:t>
      </w:r>
      <w:r w:rsidRPr="008A42EE">
        <w:rPr>
          <w:rFonts w:ascii="Times New Roman" w:hAnsi="Times New Roman" w:cs="Times New Roman"/>
          <w:sz w:val="24"/>
          <w:szCs w:val="24"/>
          <w:u w:val="single"/>
        </w:rPr>
        <w:t>cache@cogsci.org.cn</w:t>
      </w:r>
    </w:p>
    <w:p w:rsidR="001E0E88" w:rsidRDefault="006F0F02">
      <w:pPr>
        <w:pStyle w:val="1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当地会务联系人</w:t>
      </w:r>
      <w:r w:rsidRPr="00D3535A">
        <w:rPr>
          <w:rFonts w:ascii="宋体" w:hAnsi="宋体" w:hint="eastAsia"/>
          <w:sz w:val="24"/>
          <w:szCs w:val="24"/>
        </w:rPr>
        <w:t>：朱老师</w:t>
      </w:r>
      <w:r w:rsidRPr="00D3535A">
        <w:rPr>
          <w:rFonts w:ascii="宋体" w:hAnsi="宋体"/>
          <w:sz w:val="24"/>
          <w:szCs w:val="24"/>
        </w:rPr>
        <w:t xml:space="preserve"> 13952119874</w:t>
      </w:r>
      <w:r w:rsidR="0073493F">
        <w:rPr>
          <w:rFonts w:ascii="宋体" w:hAnsi="宋体"/>
          <w:sz w:val="24"/>
          <w:szCs w:val="24"/>
        </w:rPr>
        <w:t xml:space="preserve"> </w:t>
      </w:r>
      <w:r w:rsidR="0073493F" w:rsidRPr="00FE4424">
        <w:rPr>
          <w:rFonts w:ascii="宋体" w:hAnsi="宋体" w:hint="eastAsia"/>
          <w:sz w:val="24"/>
          <w:szCs w:val="24"/>
        </w:rPr>
        <w:t>邮箱：</w:t>
      </w:r>
      <w:r w:rsidR="0073493F" w:rsidRPr="00FE4424">
        <w:rPr>
          <w:rFonts w:ascii="Times New Roman" w:hAnsi="Times New Roman" w:cs="Times New Roman"/>
          <w:sz w:val="24"/>
          <w:szCs w:val="24"/>
          <w:u w:val="single"/>
        </w:rPr>
        <w:t>zhuqiuju@xzhmu.edu.cn</w:t>
      </w:r>
    </w:p>
    <w:p w:rsidR="001E0E88" w:rsidRDefault="001E0E88">
      <w:pPr>
        <w:pStyle w:val="ab"/>
        <w:spacing w:before="0" w:beforeAutospacing="0" w:after="0" w:afterAutospacing="0" w:line="360" w:lineRule="auto"/>
        <w:ind w:firstLineChars="200" w:firstLine="480"/>
        <w:rPr>
          <w:shd w:val="clear" w:color="auto" w:fill="FFFFFF"/>
        </w:rPr>
      </w:pPr>
    </w:p>
    <w:p w:rsidR="001E0E88" w:rsidRPr="00D9254A" w:rsidRDefault="006F0F02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招展通知</w:t>
      </w:r>
    </w:p>
    <w:p w:rsidR="001E0E88" w:rsidRDefault="006F0F02">
      <w:pPr>
        <w:pStyle w:val="1"/>
        <w:numPr>
          <w:ilvl w:val="255"/>
          <w:numId w:val="0"/>
        </w:num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本次会议欢迎经营</w:t>
      </w:r>
      <w:r w:rsidRPr="00D9254A">
        <w:rPr>
          <w:rFonts w:ascii="宋体" w:hAnsi="宋体" w:hint="eastAsia"/>
          <w:sz w:val="24"/>
          <w:szCs w:val="24"/>
        </w:rPr>
        <w:t>化学感知科学、</w:t>
      </w:r>
      <w:r w:rsidR="00D9254A" w:rsidRPr="00D9254A">
        <w:rPr>
          <w:rFonts w:ascii="宋体" w:hAnsi="宋体" w:hint="eastAsia"/>
          <w:sz w:val="24"/>
          <w:szCs w:val="24"/>
        </w:rPr>
        <w:t>神经</w:t>
      </w:r>
      <w:r w:rsidRPr="00D9254A">
        <w:rPr>
          <w:rFonts w:ascii="宋体" w:hAnsi="宋体" w:hint="eastAsia"/>
          <w:sz w:val="24"/>
          <w:szCs w:val="24"/>
        </w:rPr>
        <w:t>科学、心理学</w:t>
      </w:r>
      <w:r w:rsidR="00D9254A" w:rsidRPr="00D9254A">
        <w:rPr>
          <w:rFonts w:ascii="宋体" w:hAnsi="宋体" w:hint="eastAsia"/>
          <w:sz w:val="24"/>
          <w:szCs w:val="24"/>
        </w:rPr>
        <w:t>等</w:t>
      </w:r>
      <w:r w:rsidRPr="00D9254A">
        <w:rPr>
          <w:rFonts w:ascii="宋体" w:hAnsi="宋体" w:hint="eastAsia"/>
          <w:sz w:val="24"/>
          <w:szCs w:val="24"/>
        </w:rPr>
        <w:t>有关的设备、耗材、科研技术服务</w:t>
      </w:r>
      <w:r>
        <w:rPr>
          <w:rFonts w:ascii="宋体" w:hAnsi="宋体" w:hint="eastAsia"/>
          <w:sz w:val="24"/>
          <w:szCs w:val="24"/>
        </w:rPr>
        <w:t>等公司以展位、产品文案等形式参加。有意者请联系会务组。</w:t>
      </w:r>
    </w:p>
    <w:p w:rsidR="001E0E88" w:rsidRDefault="001E0E88">
      <w:pPr>
        <w:pStyle w:val="1"/>
        <w:numPr>
          <w:ilvl w:val="255"/>
          <w:numId w:val="0"/>
        </w:numPr>
        <w:spacing w:line="360" w:lineRule="auto"/>
        <w:jc w:val="right"/>
        <w:rPr>
          <w:rFonts w:ascii="宋体" w:hAnsi="宋体"/>
          <w:kern w:val="0"/>
          <w:sz w:val="24"/>
          <w:szCs w:val="24"/>
          <w:shd w:val="clear" w:color="auto" w:fill="FFFFFF"/>
        </w:rPr>
      </w:pPr>
    </w:p>
    <w:p w:rsidR="001E0E88" w:rsidRDefault="006F0F02">
      <w:pPr>
        <w:pStyle w:val="1"/>
        <w:numPr>
          <w:ilvl w:val="255"/>
          <w:numId w:val="0"/>
        </w:numPr>
        <w:spacing w:line="360" w:lineRule="auto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中国认知科学学会化学感知分会</w:t>
      </w:r>
    </w:p>
    <w:p w:rsidR="001E0E88" w:rsidRDefault="006F0F02">
      <w:pPr>
        <w:pStyle w:val="1"/>
        <w:numPr>
          <w:ilvl w:val="255"/>
          <w:numId w:val="0"/>
        </w:numPr>
        <w:spacing w:line="360" w:lineRule="auto"/>
        <w:ind w:firstLineChars="2016" w:firstLine="4838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（总会代章）</w:t>
      </w:r>
    </w:p>
    <w:p w:rsidR="001E0E88" w:rsidRDefault="006F0F02">
      <w:pPr>
        <w:pStyle w:val="1"/>
        <w:numPr>
          <w:ilvl w:val="255"/>
          <w:numId w:val="0"/>
        </w:numPr>
        <w:spacing w:line="360" w:lineRule="auto"/>
        <w:ind w:firstLineChars="2016" w:firstLine="4838"/>
        <w:jc w:val="center"/>
        <w:rPr>
          <w:sz w:val="28"/>
          <w:szCs w:val="28"/>
        </w:rPr>
      </w:pPr>
      <w:r>
        <w:rPr>
          <w:rFonts w:ascii="宋体" w:hAnsi="宋体" w:hint="eastAsia"/>
          <w:sz w:val="24"/>
          <w:szCs w:val="24"/>
        </w:rPr>
        <w:t>202</w:t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年</w:t>
      </w:r>
      <w:r w:rsidR="00D9254A"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月</w:t>
      </w:r>
      <w:r w:rsidR="00D9254A">
        <w:rPr>
          <w:rFonts w:ascii="宋体" w:hAnsi="宋体"/>
          <w:sz w:val="24"/>
          <w:szCs w:val="24"/>
        </w:rPr>
        <w:t>16</w:t>
      </w:r>
      <w:r>
        <w:rPr>
          <w:rFonts w:ascii="宋体" w:hAnsi="宋体" w:hint="eastAsia"/>
          <w:sz w:val="24"/>
          <w:szCs w:val="24"/>
        </w:rPr>
        <w:t>日</w:t>
      </w:r>
    </w:p>
    <w:sectPr w:rsidR="001E0E88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F8" w:rsidRDefault="003F37F8">
      <w:r>
        <w:separator/>
      </w:r>
    </w:p>
  </w:endnote>
  <w:endnote w:type="continuationSeparator" w:id="0">
    <w:p w:rsidR="003F37F8" w:rsidRDefault="003F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E88" w:rsidRDefault="006F0F02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E0E88" w:rsidRDefault="006F0F02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E4424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E0E88" w:rsidRDefault="006F0F02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E4424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F8" w:rsidRDefault="003F37F8">
      <w:r>
        <w:separator/>
      </w:r>
    </w:p>
  </w:footnote>
  <w:footnote w:type="continuationSeparator" w:id="0">
    <w:p w:rsidR="003F37F8" w:rsidRDefault="003F3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33C5420"/>
    <w:multiLevelType w:val="multilevel"/>
    <w:tmpl w:val="C33C5420"/>
    <w:lvl w:ilvl="0">
      <w:start w:val="1"/>
      <w:numFmt w:val="japaneseCounting"/>
      <w:suff w:val="nothing"/>
      <w:lvlText w:val="%1、"/>
      <w:lvlJc w:val="left"/>
      <w:pPr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decimal"/>
      <w:suff w:val="space"/>
      <w:lvlText w:val="%1."/>
      <w:lvlJc w:val="left"/>
      <w:pPr>
        <w:ind w:left="210"/>
      </w:pPr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  <w:sz w:val="18"/>
        <w:szCs w:val="18"/>
      </w:rPr>
    </w:lvl>
  </w:abstractNum>
  <w:abstractNum w:abstractNumId="4" w15:restartNumberingAfterBreak="0">
    <w:nsid w:val="29B65431"/>
    <w:multiLevelType w:val="singleLevel"/>
    <w:tmpl w:val="29B65431"/>
    <w:lvl w:ilvl="0">
      <w:start w:val="1"/>
      <w:numFmt w:val="decimal"/>
      <w:suff w:val="space"/>
      <w:lvlText w:val="%1."/>
      <w:lvlJc w:val="left"/>
      <w:pPr>
        <w:ind w:left="21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zMjM3NWJhMGRkZmQ1YjA5OTNlNGIzMDdhM2Q5MjAifQ=="/>
  </w:docVars>
  <w:rsids>
    <w:rsidRoot w:val="001E6677"/>
    <w:rsid w:val="AFFE367E"/>
    <w:rsid w:val="BFFDC367"/>
    <w:rsid w:val="D6FC5D45"/>
    <w:rsid w:val="DFEF69B7"/>
    <w:rsid w:val="E2DE11E5"/>
    <w:rsid w:val="E3DF8D77"/>
    <w:rsid w:val="EBF769F7"/>
    <w:rsid w:val="F1F77F39"/>
    <w:rsid w:val="F2D751FD"/>
    <w:rsid w:val="FAD74811"/>
    <w:rsid w:val="FBFB0137"/>
    <w:rsid w:val="FF37C5D4"/>
    <w:rsid w:val="00020606"/>
    <w:rsid w:val="000549E8"/>
    <w:rsid w:val="00055791"/>
    <w:rsid w:val="00057380"/>
    <w:rsid w:val="0008466F"/>
    <w:rsid w:val="000C263E"/>
    <w:rsid w:val="0013218E"/>
    <w:rsid w:val="00151BD5"/>
    <w:rsid w:val="00154BA4"/>
    <w:rsid w:val="00192766"/>
    <w:rsid w:val="00196CB1"/>
    <w:rsid w:val="001E0E88"/>
    <w:rsid w:val="001E6677"/>
    <w:rsid w:val="002243DA"/>
    <w:rsid w:val="00242C9B"/>
    <w:rsid w:val="002D2CF7"/>
    <w:rsid w:val="002F07E8"/>
    <w:rsid w:val="00307B63"/>
    <w:rsid w:val="0032145B"/>
    <w:rsid w:val="00331983"/>
    <w:rsid w:val="003448DE"/>
    <w:rsid w:val="003B7EDF"/>
    <w:rsid w:val="003E3626"/>
    <w:rsid w:val="003F37F8"/>
    <w:rsid w:val="00413E48"/>
    <w:rsid w:val="00462712"/>
    <w:rsid w:val="00495A82"/>
    <w:rsid w:val="004D0D1A"/>
    <w:rsid w:val="004F780F"/>
    <w:rsid w:val="005B3261"/>
    <w:rsid w:val="005B44CE"/>
    <w:rsid w:val="005B567F"/>
    <w:rsid w:val="005C5152"/>
    <w:rsid w:val="005E7234"/>
    <w:rsid w:val="00626A42"/>
    <w:rsid w:val="006311AF"/>
    <w:rsid w:val="00652710"/>
    <w:rsid w:val="0066494B"/>
    <w:rsid w:val="00676D68"/>
    <w:rsid w:val="00683323"/>
    <w:rsid w:val="00693039"/>
    <w:rsid w:val="006E63B5"/>
    <w:rsid w:val="006F0F02"/>
    <w:rsid w:val="0073493F"/>
    <w:rsid w:val="00781A0F"/>
    <w:rsid w:val="00782D60"/>
    <w:rsid w:val="007D54E6"/>
    <w:rsid w:val="007D5FB7"/>
    <w:rsid w:val="007E6CE0"/>
    <w:rsid w:val="007E7211"/>
    <w:rsid w:val="007F4B89"/>
    <w:rsid w:val="008022C7"/>
    <w:rsid w:val="00834A1B"/>
    <w:rsid w:val="008668E3"/>
    <w:rsid w:val="00880EFA"/>
    <w:rsid w:val="008960F2"/>
    <w:rsid w:val="008A42EE"/>
    <w:rsid w:val="008B0EA7"/>
    <w:rsid w:val="008E3F0B"/>
    <w:rsid w:val="008F70A4"/>
    <w:rsid w:val="00926B6A"/>
    <w:rsid w:val="00944E36"/>
    <w:rsid w:val="009E39E8"/>
    <w:rsid w:val="00A238CE"/>
    <w:rsid w:val="00AB6678"/>
    <w:rsid w:val="00AE0879"/>
    <w:rsid w:val="00AE514D"/>
    <w:rsid w:val="00AE7FB8"/>
    <w:rsid w:val="00AF0E4E"/>
    <w:rsid w:val="00B64146"/>
    <w:rsid w:val="00BB7124"/>
    <w:rsid w:val="00BE0553"/>
    <w:rsid w:val="00BE182F"/>
    <w:rsid w:val="00C45193"/>
    <w:rsid w:val="00C63C83"/>
    <w:rsid w:val="00C7469D"/>
    <w:rsid w:val="00CB0F8E"/>
    <w:rsid w:val="00CB72E9"/>
    <w:rsid w:val="00CE29F6"/>
    <w:rsid w:val="00CE3FAE"/>
    <w:rsid w:val="00D3535A"/>
    <w:rsid w:val="00D516EE"/>
    <w:rsid w:val="00D61A58"/>
    <w:rsid w:val="00D9254A"/>
    <w:rsid w:val="00DF7469"/>
    <w:rsid w:val="00E324A9"/>
    <w:rsid w:val="00ED7AF5"/>
    <w:rsid w:val="00EF5D60"/>
    <w:rsid w:val="00F012EC"/>
    <w:rsid w:val="00F175B6"/>
    <w:rsid w:val="00F52861"/>
    <w:rsid w:val="00FC47C3"/>
    <w:rsid w:val="00FD16AB"/>
    <w:rsid w:val="00FE4424"/>
    <w:rsid w:val="00FF0D9D"/>
    <w:rsid w:val="05DA5989"/>
    <w:rsid w:val="0BF0709D"/>
    <w:rsid w:val="0E2F75DE"/>
    <w:rsid w:val="1337424A"/>
    <w:rsid w:val="14024FE7"/>
    <w:rsid w:val="15CE0478"/>
    <w:rsid w:val="198A2B4B"/>
    <w:rsid w:val="216E5E94"/>
    <w:rsid w:val="24BC729A"/>
    <w:rsid w:val="2D0E4FF9"/>
    <w:rsid w:val="2E3031D3"/>
    <w:rsid w:val="2E31161E"/>
    <w:rsid w:val="2E4DD843"/>
    <w:rsid w:val="331D4652"/>
    <w:rsid w:val="33DEA582"/>
    <w:rsid w:val="39C91DA5"/>
    <w:rsid w:val="3B2A227D"/>
    <w:rsid w:val="3DFE17BF"/>
    <w:rsid w:val="3F1927ED"/>
    <w:rsid w:val="3F9B58F0"/>
    <w:rsid w:val="4269685C"/>
    <w:rsid w:val="45F78AE7"/>
    <w:rsid w:val="47255952"/>
    <w:rsid w:val="4BDD5BEC"/>
    <w:rsid w:val="4D93478D"/>
    <w:rsid w:val="4E7052A2"/>
    <w:rsid w:val="4EBB0455"/>
    <w:rsid w:val="538E1C7E"/>
    <w:rsid w:val="56F588C0"/>
    <w:rsid w:val="57C00874"/>
    <w:rsid w:val="59AD6BD6"/>
    <w:rsid w:val="61453B98"/>
    <w:rsid w:val="614B5652"/>
    <w:rsid w:val="63C65464"/>
    <w:rsid w:val="6578278E"/>
    <w:rsid w:val="6B7F59F9"/>
    <w:rsid w:val="6BF9829E"/>
    <w:rsid w:val="6EC407F2"/>
    <w:rsid w:val="6F781B44"/>
    <w:rsid w:val="72F84F0E"/>
    <w:rsid w:val="7BB77C06"/>
    <w:rsid w:val="7DEF3EAB"/>
    <w:rsid w:val="7E221091"/>
    <w:rsid w:val="7F123199"/>
    <w:rsid w:val="7F3E661A"/>
    <w:rsid w:val="7F467079"/>
    <w:rsid w:val="7FFB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EAB5484"/>
  <w15:docId w15:val="{F991162A-CF8D-4C5C-B385-5256A5B0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qFormat/>
    <w:rPr>
      <w:b/>
      <w:bCs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qFormat/>
    <w:rPr>
      <w:color w:val="0000FF"/>
      <w:u w:val="single"/>
    </w:rPr>
  </w:style>
  <w:style w:type="character" w:styleId="af0">
    <w:name w:val="annotation reference"/>
    <w:basedOn w:val="a0"/>
    <w:uiPriority w:val="99"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修订1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2">
    <w:name w:val="修订2"/>
    <w:uiPriority w:val="99"/>
    <w:qFormat/>
    <w:rPr>
      <w:rFonts w:ascii="Calibri" w:hAnsi="Calibri" w:cs="宋体"/>
      <w:kern w:val="2"/>
      <w:sz w:val="21"/>
      <w:szCs w:val="22"/>
    </w:rPr>
  </w:style>
  <w:style w:type="character" w:customStyle="1" w:styleId="11">
    <w:name w:val="未处理的提及1"/>
    <w:basedOn w:val="a0"/>
    <w:uiPriority w:val="99"/>
    <w:qFormat/>
    <w:rPr>
      <w:color w:val="605E5C"/>
      <w:shd w:val="clear" w:color="auto" w:fill="E1DFDD"/>
    </w:rPr>
  </w:style>
  <w:style w:type="paragraph" w:customStyle="1" w:styleId="3">
    <w:name w:val="修订3"/>
    <w:uiPriority w:val="99"/>
    <w:qFormat/>
    <w:rPr>
      <w:rFonts w:ascii="Calibri" w:hAnsi="Calibri" w:cs="宋体"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="Calibri" w:eastAsia="宋体" w:hAnsi="Calibri" w:cs="宋体"/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qFormat/>
    <w:rPr>
      <w:rFonts w:ascii="Calibri" w:eastAsia="宋体" w:hAnsi="Calibri" w:cs="宋体"/>
      <w:b/>
      <w:bCs/>
      <w:kern w:val="2"/>
      <w:sz w:val="21"/>
      <w:szCs w:val="22"/>
    </w:rPr>
  </w:style>
  <w:style w:type="paragraph" w:customStyle="1" w:styleId="4">
    <w:name w:val="修订4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5">
    <w:name w:val="修订5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6">
    <w:name w:val="修订6"/>
    <w:hidden/>
    <w:uiPriority w:val="99"/>
    <w:unhideWhenUsed/>
    <w:qFormat/>
    <w:rPr>
      <w:rFonts w:ascii="Calibri" w:hAnsi="Calibri" w:cs="宋体"/>
      <w:kern w:val="2"/>
      <w:sz w:val="21"/>
      <w:szCs w:val="22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7">
    <w:name w:val="修订7"/>
    <w:hidden/>
    <w:uiPriority w:val="99"/>
    <w:unhideWhenUsed/>
    <w:qFormat/>
    <w:rPr>
      <w:rFonts w:ascii="Calibri" w:hAnsi="Calibri" w:cs="宋体"/>
      <w:kern w:val="2"/>
      <w:sz w:val="21"/>
      <w:szCs w:val="22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30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che@cogsci.org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243</Words>
  <Characters>1386</Characters>
  <Application>Microsoft Office Word</Application>
  <DocSecurity>0</DocSecurity>
  <Lines>11</Lines>
  <Paragraphs>3</Paragraphs>
  <ScaleCrop>false</ScaleCrop>
  <Company>IBRR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函</dc:creator>
  <cp:lastModifiedBy>Xin Zhou</cp:lastModifiedBy>
  <cp:revision>20</cp:revision>
  <cp:lastPrinted>2025-01-17T07:02:00Z</cp:lastPrinted>
  <dcterms:created xsi:type="dcterms:W3CDTF">2025-01-06T01:27:00Z</dcterms:created>
  <dcterms:modified xsi:type="dcterms:W3CDTF">2025-01-17T07:02:00Z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88A9BB8268D841588C301A9636376BB0_13</vt:lpwstr>
  </property>
  <property fmtid="{D5CDD505-2E9C-101B-9397-08002B2CF9AE}" pid="4" name="KSOTemplateDocerSaveRecord">
    <vt:lpwstr>eyJoZGlkIjoiODViY2JkMjU3NGYzZTEwMzZmMGFkZWViYmNkYWU3NDIiLCJ1c2VySWQiOiI0MjczNjQwNTgifQ==</vt:lpwstr>
  </property>
</Properties>
</file>